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57488-2025 i Laxå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