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dokument behandlar höga naturvärden i avverkningsanmälan A 34285-2024 i Laxå kommun som inkom 2024-08-20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