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Detta dokument behandlar höga naturvärden i avverkningsanmälan A 38633-2023 i Laxå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6524532, E 477146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