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21746-2020 i Laxå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