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Detta dokument behandlar höga naturvärden i avverkningsanmälan A 13183-2023 i Hallsbergs kommun som inkom 2023-03-17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6544320, E 500950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ögonpyrola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