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som inkom 2021-06-22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6540815, E 489639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