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-2026 i Halls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