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dokument behandlar höga naturvärden i avverkningsanmälan A 45117-2023 i Hallsbergs kommun. Denna avverkningsanmälan inkom 2023-09-22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