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32547-2024 i Hallsbergs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