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452-2023 i Hall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