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56068-2021 i Hallsbergs kommun</w:t>
      </w:r>
    </w:p>
    <w:p>
      <w:r>
        <w:t>Denna tillsynsbegäran behandlar höga naturvärden i avverkningsanmälan A 56068-2021 i Hallsbergs kommun som inkom 2021-10-08 och omfattar 7,7 ha.</w:t>
      </w:r>
    </w:p>
    <w:p>
      <w:pPr>
        <w:pStyle w:val="Caption"/>
      </w:pPr>
      <w:r>
        <w:drawing>
          <wp:inline xmlns:a="http://schemas.openxmlformats.org/drawingml/2006/main" xmlns:pic="http://schemas.openxmlformats.org/drawingml/2006/picture">
            <wp:extent cx="3776660" cy="5724000"/>
            <wp:docPr id="1" name="Picture 1"/>
            <wp:cNvGraphicFramePr>
              <a:graphicFrameLocks noChangeAspect="1"/>
            </wp:cNvGraphicFramePr>
            <a:graphic>
              <a:graphicData uri="http://schemas.openxmlformats.org/drawingml/2006/picture">
                <pic:pic>
                  <pic:nvPicPr>
                    <pic:cNvPr id="0" name="A 56068-2021 karta.png"/>
                    <pic:cNvPicPr/>
                  </pic:nvPicPr>
                  <pic:blipFill>
                    <a:blip r:embed="rId16"/>
                    <a:stretch>
                      <a:fillRect/>
                    </a:stretch>
                  </pic:blipFill>
                  <pic:spPr>
                    <a:xfrm>
                      <a:off x="0" y="0"/>
                      <a:ext cx="37766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6543379, E 498078 i SWEREF 99 TM.</w:t>
      </w:r>
    </w:p>
    <w:p>
      <w:r>
        <w:t>I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