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34281-2019 i Hallsbergs kommun</w:t>
      </w:r>
    </w:p>
    <w:p>
      <w:r>
        <w:t>Detta dokument behandlar höga naturvärden i avverkningsanmälan A 34281-2019 i Hallsbergs kommun. Denna avverkningsanmälan inkom 2019-07-09 och omfattar 3,3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0.08 ha med buffertzonerna och får av detta skäl inte avverkas.</w:t>
      </w:r>
    </w:p>
    <w:p>
      <w:pPr>
        <w:pStyle w:val="Caption"/>
      </w:pPr>
      <w:r>
        <w:drawing>
          <wp:inline xmlns:a="http://schemas.openxmlformats.org/drawingml/2006/main" xmlns:pic="http://schemas.openxmlformats.org/drawingml/2006/picture">
            <wp:extent cx="5486400" cy="7625691"/>
            <wp:docPr id="1" name="Picture 1"/>
            <wp:cNvGraphicFramePr>
              <a:graphicFrameLocks noChangeAspect="1"/>
            </wp:cNvGraphicFramePr>
            <a:graphic>
              <a:graphicData uri="http://schemas.openxmlformats.org/drawingml/2006/picture">
                <pic:pic>
                  <pic:nvPicPr>
                    <pic:cNvPr id="0" name="A 34281-2019 karta knärot.png"/>
                    <pic:cNvPicPr/>
                  </pic:nvPicPr>
                  <pic:blipFill>
                    <a:blip r:embed="rId16"/>
                    <a:stretch>
                      <a:fillRect/>
                    </a:stretch>
                  </pic:blipFill>
                  <pic:spPr>
                    <a:xfrm>
                      <a:off x="0" y="0"/>
                      <a:ext cx="5486400" cy="762569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6543826, E 498740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2025-02-27</w:t>
      <w:br/>
      <w:br/>
    </w:r>
    <w:r>
      <w:t>Till: Allmännings- och besparingsskogar</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