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1-2026 i Hall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