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20974-2020 i Hallsbergs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