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94-2023 i Hall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