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som inkom 2021-12-20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6573156, E 467444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