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14 meter från avverkningsanmälan A 15808-2026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