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klagomål behandlar höga naturvärden i avverkningsanmälan A 47785-2025 i Degerfors kommun som inkom 2025-10-01 och omfattar 2,0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6548596, E 465344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