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dokument behandlar höga naturvärden i avverkningsanmälan A 15806-2026 i Degerfors kommun. Denna avverkningsanmälan inkom 2026-03-26 11:43:12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6553177, E 470584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