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15806-2026 i Degerfors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