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Denna avverkningsanmälan inkom 2024-10-24 08:14:09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