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dokument behandlar höga naturvärden i avverkningsanmälan A 25541-2023 i Degerfors kommun. Denna avverkningsanmälan inkom 2023-06-12 13:38:16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