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dokument behandlar höga naturvärden i avverkningsanmälan A 15809-2026 i Degerfors kommun. Denna avverkningsanmälan inkom 2026-03-26 11:50:19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6552431, E 470113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