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som inkom 2021-10-18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6565331, E 472992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