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17812-2025 i Hällefors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