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4057-2025 i Hälle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