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samrådsanmälan S 1285-2022 i Hällefors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