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dokument behandlar höga naturvärden i avverkningsanmälan A 41834-2023 i Hällefors kommun. Denna avverkningsanmälan inkom 2023-09-07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