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58756-2020 i Hällefors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