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58764-2020 i Hällefors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