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Detta dokument behandlar höga naturvärden i avverkningsanmälan A 20695-2026 i Hällefors kommun som inkom 2026-04-29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6596144, E 483415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