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14340-2026 i Hällefor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