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50 naturvårdsarter hittats: skogsalm (CR), blå säckmossa (VU), flikbålmossa (VU), knärot (VU, §8), brunpudrad nållav (NT), dofttaggsvamp (NT), gultoppig fingersvamp (NT), järpe (NT, §4), mindre hackspett (NT, §4), platt spretmossa (NT), spillkråka (NT, §4), svart taggsvamp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