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dokument behandlar höga naturvärden i avverkningsanmälan A 23423-2026 i Hällefors kommun som inkom 2026-05-21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6593386, E 482600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