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som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trollsmultron (VU) och brunag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