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som inkom 2025-04-08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52" cy="5688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35852"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6648762, E 474427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