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Denna tillsynsbegäran behandlar höga naturvärden i avverkningsanmälan A 18050-2026 i Hällefors kommun som inkom 2026-04-13 och omfattar 10,2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6597535, E 481788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