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1590-2024 i Hällefor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