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14985-2024 i Hällefors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