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23421-2026 i Hällefors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