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6-2020 i Hällefors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