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dokument behandlar höga naturvärden i avverkningsanmälan A 18050-2026 i Hällefors kommun. Denna avverkningsanmälan inkom 2026-04-13 10:15:52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6597535, E 481788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