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16 meter från avverkningsanmälan A 20698-2026 i Hällefors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