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Detta dokument behandlar höga naturvärden i avverkningsanmälan A 16169-2025 i Hällefors kommun som inkom 2025-04-03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6603431, E 475207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