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16088-2026 i Hällefors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