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695-2026 i Hälle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