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9 meter från avverkningsanmälan A 5684-2025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