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dokument behandlar höga naturvärden i avverkningsanmälan A 11444-2026 i Ljusnarsbergs kommun. Denna avverkningsanmälan inkom 2026-03-02 12:47:15 och omfattar 41,9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mindre märgborre (S), kungsfågel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