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19940-2026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