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som inkom 2022-12-25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6629583, E 501455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